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6F8BE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36"/>
          <w:szCs w:val="36"/>
        </w:rPr>
      </w:pPr>
      <w:bookmarkStart w:id="0" w:name="_GoBack"/>
      <w:bookmarkEnd w:id="0"/>
      <w:r>
        <w:rPr>
          <w:rFonts w:hAnsi="宋体" w:cs="Times New Roman"/>
          <w:b/>
          <w:bCs/>
          <w:sz w:val="36"/>
          <w:szCs w:val="36"/>
        </w:rPr>
        <w:t>第二单元集体备课</w:t>
      </w:r>
      <w:r>
        <w:rPr>
          <w:rFonts w:hint="eastAsia" w:hAnsi="宋体" w:cs="Times New Roman"/>
          <w:b/>
          <w:bCs/>
          <w:sz w:val="36"/>
          <w:szCs w:val="36"/>
        </w:rPr>
        <w:t xml:space="preserve"> </w:t>
      </w:r>
    </w:p>
    <w:p w14:paraId="1871545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单元是围绕“提问”编排的阅读策略单元，是继三年级“预测”后的第二个阅读策略单元。围绕提问策略，本单元编排了三篇精读课文和一篇略读课文，有童话、说明文、散文等不同文体类型，引导学生在阅读不同类型文章时都能够主动提问。每篇精读课文都有不同的侧重点，从不同角度引导学生学习提问的方法。</w:t>
      </w:r>
    </w:p>
    <w:p w14:paraId="4EBC38E2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单元语文要素在</w:t>
      </w:r>
      <w:r>
        <w:rPr>
          <w:rFonts w:hint="eastAsia" w:hAnsi="宋体" w:cs="Times New Roman"/>
          <w:sz w:val="24"/>
          <w:szCs w:val="24"/>
        </w:rPr>
        <w:t>课时中的梯度序列</w:t>
      </w:r>
    </w:p>
    <w:p w14:paraId="25DF1C4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5067300" cy="1752600"/>
            <wp:effectExtent l="0" t="0" r="0" b="0"/>
            <wp:docPr id="1" name="图片 1" descr="单元导图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单元导图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DACE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6586"/>
      </w:tblGrid>
      <w:tr w14:paraId="1F2AD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6DEE3E0E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内容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67CF84E9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教学要点</w:t>
            </w:r>
          </w:p>
        </w:tc>
      </w:tr>
      <w:tr w14:paraId="79DD9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49D98655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 字词识写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39034A90">
            <w:pPr>
              <w:pStyle w:val="2"/>
              <w:spacing w:line="360" w:lineRule="auto"/>
              <w:ind w:left="240" w:hanging="240" w:hangingChars="100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◎认识46个生字，读准2个多音字，会写</w:t>
            </w:r>
            <w:r>
              <w:rPr>
                <w:rFonts w:hint="eastAsia" w:hAnsi="宋体" w:cs="Times New Roman"/>
                <w:sz w:val="24"/>
                <w:szCs w:val="24"/>
              </w:rPr>
              <w:t>45</w:t>
            </w:r>
            <w:r>
              <w:rPr>
                <w:rFonts w:hAnsi="宋体" w:cs="Times New Roman"/>
                <w:sz w:val="24"/>
                <w:szCs w:val="24"/>
              </w:rPr>
              <w:t>个字，会写47个词语。</w:t>
            </w:r>
          </w:p>
          <w:p w14:paraId="4E504E6D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◎能借助形声字的构字规律主动识字。</w:t>
            </w:r>
          </w:p>
        </w:tc>
      </w:tr>
      <w:tr w14:paraId="15719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45D5C302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语言积累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34A70FD9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◎朗读、背诵有关提问的名句。</w:t>
            </w:r>
          </w:p>
          <w:p w14:paraId="0817D5CC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◎能体会自问自答的表达效果。</w:t>
            </w:r>
          </w:p>
        </w:tc>
      </w:tr>
      <w:tr w14:paraId="5FF69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42C8E8E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阅读理解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309BEF1D">
            <w:pPr>
              <w:pStyle w:val="2"/>
              <w:spacing w:line="360" w:lineRule="auto"/>
              <w:ind w:left="240" w:hanging="240" w:hangingChars="100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◎阅读时，学习从不同的角度提出问题。</w:t>
            </w:r>
          </w:p>
          <w:p w14:paraId="6930F56A">
            <w:pPr>
              <w:pStyle w:val="2"/>
              <w:spacing w:line="360" w:lineRule="auto"/>
              <w:ind w:left="240" w:hanging="240" w:hangingChars="100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◎能筛选出对理解课文有帮助的问题。</w:t>
            </w:r>
          </w:p>
          <w:p w14:paraId="1643C119">
            <w:pPr>
              <w:pStyle w:val="2"/>
              <w:spacing w:line="360" w:lineRule="auto"/>
              <w:ind w:left="240" w:hanging="240" w:hangingChars="100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◎能自主运用提问策略进行阅读，尝试解决提出的问题，养成积极思考的习惯。</w:t>
            </w:r>
          </w:p>
          <w:p w14:paraId="40538A8A">
            <w:pPr>
              <w:pStyle w:val="2"/>
              <w:spacing w:line="360" w:lineRule="auto"/>
              <w:ind w:left="240" w:hanging="240" w:hangingChars="100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◎能结合阅读体验，梳理学到的提问策略，以及运用提问策略进行阅读的好处，知道在阅读中要自觉运用提问策略。</w:t>
            </w:r>
          </w:p>
        </w:tc>
      </w:tr>
      <w:tr w14:paraId="37935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12B0207B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书面表达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09DAC3D0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◎能</w:t>
            </w:r>
            <w:r>
              <w:rPr>
                <w:rFonts w:hint="eastAsia" w:hAnsi="宋体" w:cs="Times New Roman"/>
                <w:sz w:val="24"/>
                <w:szCs w:val="24"/>
              </w:rPr>
              <w:t>选择印象最深，最能反映家人特点的事</w:t>
            </w:r>
            <w:r>
              <w:rPr>
                <w:rFonts w:hAnsi="宋体" w:cs="Times New Roman"/>
                <w:sz w:val="24"/>
                <w:szCs w:val="24"/>
              </w:rPr>
              <w:t>，写出家人的特点。</w:t>
            </w:r>
          </w:p>
          <w:p w14:paraId="2896ADB9">
            <w:pPr>
              <w:pStyle w:val="2"/>
              <w:spacing w:line="360" w:lineRule="auto"/>
              <w:ind w:left="240" w:hanging="240" w:hangingChars="100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◎能主动与同学和家人分享习作，修改不通顺的语句，体验表达的乐趣。</w:t>
            </w:r>
          </w:p>
        </w:tc>
      </w:tr>
    </w:tbl>
    <w:p w14:paraId="2B7CF2DD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36"/>
          <w:szCs w:val="36"/>
        </w:rPr>
      </w:pPr>
      <w:r>
        <w:rPr>
          <w:rFonts w:hAnsi="宋体" w:cs="Times New Roman"/>
          <w:b/>
          <w:bCs/>
          <w:sz w:val="36"/>
          <w:szCs w:val="36"/>
        </w:rPr>
        <w:t>5　一个豆荚里的五粒豆</w:t>
      </w:r>
    </w:p>
    <w:p w14:paraId="737DD349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目标</w:t>
      </w:r>
    </w:p>
    <w:p w14:paraId="3D1F90E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1．认识“豌、</w:t>
      </w:r>
      <w:r>
        <w:rPr>
          <w:rFonts w:hint="eastAsia" w:hAnsi="宋体" w:cs="Times New Roman"/>
          <w:sz w:val="24"/>
          <w:szCs w:val="24"/>
        </w:rPr>
        <w:t>僵</w:t>
      </w:r>
      <w:r>
        <w:rPr>
          <w:rFonts w:hAnsi="宋体" w:cs="Times New Roman"/>
          <w:sz w:val="24"/>
          <w:szCs w:val="24"/>
        </w:rPr>
        <w:t>”等</w:t>
      </w:r>
      <w:r>
        <w:rPr>
          <w:rFonts w:hint="eastAsia" w:hAnsi="宋体" w:cs="Times New Roman"/>
          <w:sz w:val="24"/>
          <w:szCs w:val="24"/>
        </w:rPr>
        <w:t>8</w:t>
      </w:r>
      <w:r>
        <w:rPr>
          <w:rFonts w:hAnsi="宋体" w:cs="Times New Roman"/>
          <w:sz w:val="24"/>
          <w:szCs w:val="24"/>
        </w:rPr>
        <w:t>个生字，会写</w:t>
      </w:r>
      <w:r>
        <w:rPr>
          <w:rFonts w:hint="eastAsia" w:hAnsi="宋体" w:cs="Times New Roman"/>
          <w:sz w:val="24"/>
          <w:szCs w:val="24"/>
        </w:rPr>
        <w:t>“豌、按”等</w:t>
      </w:r>
      <w:r>
        <w:rPr>
          <w:rFonts w:hAnsi="宋体" w:cs="Times New Roman"/>
          <w:sz w:val="24"/>
          <w:szCs w:val="24"/>
        </w:rPr>
        <w:t>15个字，会写“豌豆、按照”等17个词语。</w:t>
      </w:r>
    </w:p>
    <w:p w14:paraId="7F06D1A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2．阅读时能积极思考，针对课文局部和整体提出自己的问题。</w:t>
      </w:r>
    </w:p>
    <w:p w14:paraId="43A59E1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3．能借助问题理解课文内容。</w:t>
      </w:r>
    </w:p>
    <w:p w14:paraId="43AE37E9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重难点</w:t>
      </w:r>
    </w:p>
    <w:p w14:paraId="0DA3CCE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1．引导学生在阅读实践的过程中学习提问，学习根据课文内容提出问题的方法，知道可以针对课文的整体和局部提问。</w:t>
      </w:r>
    </w:p>
    <w:p w14:paraId="5FF8529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2．通过质疑解疑，理解课文内容。</w:t>
      </w:r>
    </w:p>
    <w:p w14:paraId="54847BA9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准备</w:t>
      </w:r>
    </w:p>
    <w:p w14:paraId="7988ED5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1．预习提纲：完成对应课时</w:t>
      </w:r>
      <w:r>
        <w:rPr>
          <w:rFonts w:hint="eastAsia" w:hAnsi="宋体" w:cs="Times New Roman"/>
          <w:sz w:val="24"/>
          <w:szCs w:val="24"/>
        </w:rPr>
        <w:t>预习卡。</w:t>
      </w:r>
    </w:p>
    <w:p w14:paraId="15051DF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准备资料：多媒体课件。</w:t>
      </w:r>
    </w:p>
    <w:p w14:paraId="005C1335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课时</w:t>
      </w:r>
    </w:p>
    <w:p w14:paraId="675996B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　2课时</w:t>
      </w:r>
    </w:p>
    <w:p w14:paraId="72F8E398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8"/>
          <w:szCs w:val="28"/>
        </w:rPr>
      </w:pPr>
      <w:r>
        <w:rPr>
          <w:rFonts w:hAnsi="宋体" w:cs="Times New Roman"/>
          <w:b/>
          <w:bCs/>
          <w:sz w:val="28"/>
          <w:szCs w:val="28"/>
        </w:rPr>
        <w:t>第1课时</w:t>
      </w:r>
    </w:p>
    <w:p w14:paraId="51402E03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课时</w:t>
      </w:r>
      <w:r>
        <w:rPr>
          <w:rFonts w:hAnsi="宋体" w:cs="Times New Roman"/>
          <w:sz w:val="24"/>
          <w:szCs w:val="24"/>
        </w:rPr>
        <w:t>目标</w:t>
      </w:r>
    </w:p>
    <w:p w14:paraId="2632033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1．认识“豌、</w:t>
      </w:r>
      <w:r>
        <w:rPr>
          <w:rFonts w:hint="eastAsia" w:hAnsi="宋体" w:cs="Times New Roman"/>
          <w:sz w:val="24"/>
          <w:szCs w:val="24"/>
        </w:rPr>
        <w:t>僵</w:t>
      </w:r>
      <w:r>
        <w:rPr>
          <w:rFonts w:hAnsi="宋体" w:cs="Times New Roman"/>
          <w:sz w:val="24"/>
          <w:szCs w:val="24"/>
        </w:rPr>
        <w:t>”等</w:t>
      </w:r>
      <w:r>
        <w:rPr>
          <w:rFonts w:hint="eastAsia" w:hAnsi="宋体" w:cs="Times New Roman"/>
          <w:sz w:val="24"/>
          <w:szCs w:val="24"/>
        </w:rPr>
        <w:t>8</w:t>
      </w:r>
      <w:r>
        <w:rPr>
          <w:rFonts w:hAnsi="宋体" w:cs="Times New Roman"/>
          <w:sz w:val="24"/>
          <w:szCs w:val="24"/>
        </w:rPr>
        <w:t>个生字，会写“豌、按”等15个字，会写“豌豆、按照”等17个词语。</w:t>
      </w:r>
    </w:p>
    <w:p w14:paraId="67B2B59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2．初读课文，整体感知课文内容。</w:t>
      </w:r>
    </w:p>
    <w:p w14:paraId="4DEE374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3．读课文，积极思考，能针对</w:t>
      </w:r>
      <w:r>
        <w:rPr>
          <w:rFonts w:hint="eastAsia" w:hAnsi="宋体" w:cs="Times New Roman"/>
          <w:sz w:val="24"/>
          <w:szCs w:val="24"/>
        </w:rPr>
        <w:t>课文局部和整体提出自己的问题。</w:t>
      </w:r>
    </w:p>
    <w:p w14:paraId="46CC7B0F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过程</w:t>
      </w:r>
    </w:p>
    <w:p w14:paraId="2D99D27B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板块一　借助导读，揭示课题</w:t>
      </w:r>
    </w:p>
    <w:p w14:paraId="012C7EF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1．导读启思，引入主题。</w:t>
      </w:r>
    </w:p>
    <w:p w14:paraId="230FB21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（1）（出示图片）同学们，看到这幅图（单元导读页的问号图），你有什么疑问？宋代陆九渊曾说：“为学患无疑，疑则有进。”大家知道这句话的意思吗？</w:t>
      </w:r>
    </w:p>
    <w:p w14:paraId="2C3090A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（2）点拨：对，读书就怕发现不了问题，只有带着问题学习，收获才多，进步才大。今天，我们一起跟着问号老师走进第二单元，试着用提问的方法学习课文。</w:t>
      </w:r>
    </w:p>
    <w:p w14:paraId="5E290EC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2．揭示课题，初识作者。</w:t>
      </w:r>
    </w:p>
    <w:p w14:paraId="682980E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（1）师板书课题，指名读课题。</w:t>
      </w:r>
    </w:p>
    <w:p w14:paraId="1B444AA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（2）请看，这就是豌豆荚的图片，谁能描述一下？</w:t>
      </w:r>
    </w:p>
    <w:p w14:paraId="25F0F63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借助图片理解词语：豌豆、豆荚。</w:t>
      </w:r>
    </w:p>
    <w:p w14:paraId="28222DA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（3）指导书写“豌”，注意左窄右宽。</w:t>
      </w:r>
    </w:p>
    <w:p w14:paraId="423EA78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（4）齐读课题。</w:t>
      </w:r>
    </w:p>
    <w:p w14:paraId="78ACC40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（5）引导质疑：读了课题，你想知道什么？（这个豆荚里的五粒豆经历了什么？最后怎样？）</w:t>
      </w:r>
    </w:p>
    <w:p w14:paraId="16E9E57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（6）过渡：同学们很会学习，抓住了题目中的关键信息提问！在童话作家安徒生笔下，五粒豆发生了怎样有趣的故事呢？让我们随着安徒生的笔触一起去体验一下豌豆的生活，看看它们别样的人生吧！</w:t>
      </w:r>
    </w:p>
    <w:p w14:paraId="2613D4E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通过出示单元</w:t>
      </w:r>
      <w:r>
        <w:rPr>
          <w:rFonts w:hint="eastAsia" w:hAnsi="宋体" w:cs="Times New Roman"/>
          <w:sz w:val="24"/>
          <w:szCs w:val="24"/>
        </w:rPr>
        <w:t>导读页引导学生明确本单元学习任务，做好借助问题学习课文的准备。出示豆荚的图片，有利于学生了解豌豆，为课文的学习做好铺垫。读课题并引导质疑，紧扣单元目标——“提问策略”。</w:t>
      </w:r>
    </w:p>
    <w:p w14:paraId="61DA7163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板块二　检查预习，整体感知</w:t>
      </w:r>
    </w:p>
    <w:p w14:paraId="143CBEE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1．自由读课文，寻找答案。</w:t>
      </w:r>
    </w:p>
    <w:p w14:paraId="797478E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学习始于提问，下面就请大家带着这些问题，自由读课文，读准字音，读通句子，然后想一想你知道了什么，还有什么不明白的地方。用问号标记下来。</w:t>
      </w:r>
    </w:p>
    <w:p w14:paraId="044E758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2．检查字词学习情况。</w:t>
      </w:r>
    </w:p>
    <w:p w14:paraId="5100A16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引导：生字词都认识了吗？请看──</w:t>
      </w:r>
    </w:p>
    <w:p w14:paraId="203BC315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p w14:paraId="2FB7C2F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按照　　僵硬　　预感　　揭晓　　青苔　　囚犯　　窗框</w:t>
      </w:r>
    </w:p>
    <w:p w14:paraId="37C02CE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洋溢　　舒适　　恐怕　　玩具枪　　耐心　　探出头　　愉快</w:t>
      </w:r>
    </w:p>
    <w:p w14:paraId="6286FD8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（1）指名读。</w:t>
      </w:r>
    </w:p>
    <w:p w14:paraId="6FB8B73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（2）开火车读易错词。</w:t>
      </w:r>
    </w:p>
    <w:p w14:paraId="1C59F2B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（3）齐读。</w:t>
      </w:r>
    </w:p>
    <w:p w14:paraId="41C1AE8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3．尝试解疑，交流讨论，梳理内容。</w:t>
      </w:r>
    </w:p>
    <w:p w14:paraId="3E5031A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</w:p>
    <w:p w14:paraId="258E9723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2889"/>
        <w:gridCol w:w="2889"/>
      </w:tblGrid>
      <w:tr w14:paraId="260D6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673" w:type="dxa"/>
            <w:shd w:val="clear" w:color="auto" w:fill="auto"/>
            <w:vAlign w:val="center"/>
          </w:tcPr>
          <w:p w14:paraId="6A48D2A8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豌豆</w:t>
            </w:r>
          </w:p>
        </w:tc>
        <w:tc>
          <w:tcPr>
            <w:tcW w:w="2889" w:type="dxa"/>
            <w:shd w:val="clear" w:color="auto" w:fill="auto"/>
            <w:vAlign w:val="center"/>
          </w:tcPr>
          <w:p w14:paraId="06C67909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理想</w:t>
            </w:r>
          </w:p>
        </w:tc>
        <w:tc>
          <w:tcPr>
            <w:tcW w:w="2889" w:type="dxa"/>
            <w:shd w:val="clear" w:color="auto" w:fill="auto"/>
            <w:vAlign w:val="center"/>
          </w:tcPr>
          <w:p w14:paraId="071E075E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结果</w:t>
            </w:r>
          </w:p>
        </w:tc>
      </w:tr>
      <w:tr w14:paraId="62365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73" w:type="dxa"/>
            <w:shd w:val="clear" w:color="auto" w:fill="auto"/>
            <w:vAlign w:val="center"/>
          </w:tcPr>
          <w:p w14:paraId="6ACFF4A3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第一粒</w:t>
            </w:r>
          </w:p>
        </w:tc>
        <w:tc>
          <w:tcPr>
            <w:tcW w:w="2889" w:type="dxa"/>
            <w:shd w:val="clear" w:color="auto" w:fill="auto"/>
            <w:vAlign w:val="center"/>
          </w:tcPr>
          <w:p w14:paraId="46E8FB8A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飞到广阔的世界</w:t>
            </w:r>
          </w:p>
        </w:tc>
        <w:tc>
          <w:tcPr>
            <w:tcW w:w="2889" w:type="dxa"/>
            <w:shd w:val="clear" w:color="auto" w:fill="auto"/>
            <w:vAlign w:val="center"/>
          </w:tcPr>
          <w:p w14:paraId="7306AD6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被鸽子吃掉</w:t>
            </w:r>
          </w:p>
        </w:tc>
      </w:tr>
      <w:tr w14:paraId="32A76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673" w:type="dxa"/>
            <w:shd w:val="clear" w:color="auto" w:fill="auto"/>
            <w:vAlign w:val="center"/>
          </w:tcPr>
          <w:p w14:paraId="58C2198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第二粒</w:t>
            </w:r>
          </w:p>
        </w:tc>
        <w:tc>
          <w:tcPr>
            <w:tcW w:w="2889" w:type="dxa"/>
            <w:shd w:val="clear" w:color="auto" w:fill="auto"/>
            <w:vAlign w:val="center"/>
          </w:tcPr>
          <w:p w14:paraId="2959FC4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飞进太阳里</w:t>
            </w:r>
          </w:p>
        </w:tc>
        <w:tc>
          <w:tcPr>
            <w:tcW w:w="2889" w:type="dxa"/>
            <w:shd w:val="clear" w:color="auto" w:fill="auto"/>
            <w:vAlign w:val="center"/>
          </w:tcPr>
          <w:p w14:paraId="7C2F0388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掉进水沟，涨得大大的</w:t>
            </w:r>
          </w:p>
        </w:tc>
      </w:tr>
      <w:tr w14:paraId="05B5A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673" w:type="dxa"/>
            <w:shd w:val="clear" w:color="auto" w:fill="auto"/>
            <w:vAlign w:val="center"/>
          </w:tcPr>
          <w:p w14:paraId="5A63D187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第三、四粒</w:t>
            </w:r>
          </w:p>
        </w:tc>
        <w:tc>
          <w:tcPr>
            <w:tcW w:w="2889" w:type="dxa"/>
            <w:shd w:val="clear" w:color="auto" w:fill="auto"/>
            <w:vAlign w:val="center"/>
          </w:tcPr>
          <w:p w14:paraId="426A167D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到哪儿就在哪</w:t>
            </w:r>
            <w:r>
              <w:rPr>
                <w:rFonts w:hint="eastAsia" w:hAnsi="宋体" w:cs="Times New Roman"/>
                <w:sz w:val="24"/>
                <w:szCs w:val="24"/>
              </w:rPr>
              <w:t>儿住下来</w:t>
            </w:r>
          </w:p>
        </w:tc>
        <w:tc>
          <w:tcPr>
            <w:tcW w:w="2889" w:type="dxa"/>
            <w:shd w:val="clear" w:color="auto" w:fill="auto"/>
            <w:vAlign w:val="center"/>
          </w:tcPr>
          <w:p w14:paraId="7AED8935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被鸽子吃掉</w:t>
            </w:r>
          </w:p>
        </w:tc>
      </w:tr>
      <w:tr w14:paraId="13694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673" w:type="dxa"/>
            <w:shd w:val="clear" w:color="auto" w:fill="auto"/>
            <w:vAlign w:val="center"/>
          </w:tcPr>
          <w:p w14:paraId="23F7FCC7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第五粒</w:t>
            </w:r>
          </w:p>
        </w:tc>
        <w:tc>
          <w:tcPr>
            <w:tcW w:w="2889" w:type="dxa"/>
            <w:shd w:val="clear" w:color="auto" w:fill="auto"/>
            <w:vAlign w:val="center"/>
          </w:tcPr>
          <w:p w14:paraId="7BA920AD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该怎么样就怎么样</w:t>
            </w:r>
          </w:p>
        </w:tc>
        <w:tc>
          <w:tcPr>
            <w:tcW w:w="2889" w:type="dxa"/>
            <w:shd w:val="clear" w:color="auto" w:fill="auto"/>
            <w:vAlign w:val="center"/>
          </w:tcPr>
          <w:p w14:paraId="22578A8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长大开花</w:t>
            </w:r>
          </w:p>
        </w:tc>
      </w:tr>
    </w:tbl>
    <w:p w14:paraId="4810B4A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4．对照板书，看看课文讲了一个什么故事。（豆荚成熟后，五粒豌豆被一个小男孩当作玩具枪的子弹，在被射出去之前它们各自憧憬未来，飞出去之后经历了不同的生活）</w:t>
      </w:r>
    </w:p>
    <w:p w14:paraId="43EFE7D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5．总结方法：同学们，你们太棒了，仅仅只是对课文题目进行提问，就将这么长一篇课文的主要内容概括了出来，太了不起了。难怪人们常说：“提问，是一切学习的开始。”</w:t>
      </w:r>
    </w:p>
    <w:p w14:paraId="659E66F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这一环节检查学生的预习情况，对预习内容</w:t>
      </w:r>
      <w:r>
        <w:rPr>
          <w:rFonts w:hint="eastAsia" w:hAnsi="宋体" w:cs="Times New Roman"/>
          <w:sz w:val="24"/>
          <w:szCs w:val="24"/>
        </w:rPr>
        <w:t>进行了指导，发挥学生自主学习的能力和教师的指导作用。读课文既研究可以解决的问题，又一边读一边想，画出自己不明白的地方，批注问题，这都是在有意识地培养学生读中思考、大胆提问的习惯与能力，并为后面小组整理问题，形成问题清单做了铺垫。</w:t>
      </w:r>
    </w:p>
    <w:p w14:paraId="08E10A98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  <w:u w:val="wave"/>
        </w:rPr>
        <w:t>板块三　深入质疑，学会提问</w:t>
      </w:r>
      <w:r>
        <w:rPr>
          <w:rFonts w:hAnsi="宋体" w:cs="Times New Roman"/>
          <w:b/>
          <w:bCs/>
          <w:sz w:val="24"/>
          <w:szCs w:val="24"/>
        </w:rPr>
        <w:drawing>
          <wp:inline distT="0" distB="0" distL="0" distR="0">
            <wp:extent cx="831850" cy="146050"/>
            <wp:effectExtent l="0" t="0" r="0" b="0"/>
            <wp:docPr id="2" name="图片 2" descr="Q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X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01C2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1．组内交流，整理问题。</w:t>
      </w:r>
    </w:p>
    <w:p w14:paraId="4E258B3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（1）默读课文，想一想：之前所提的问题，有哪些已</w:t>
      </w:r>
      <w:r>
        <w:rPr>
          <w:rFonts w:hint="eastAsia" w:hAnsi="宋体" w:cs="Times New Roman"/>
          <w:sz w:val="24"/>
          <w:szCs w:val="24"/>
        </w:rPr>
        <w:t>经找到了答案？还有哪些问题仍然是你心中的困惑？请写在自己的“问题条”上。</w:t>
      </w:r>
    </w:p>
    <w:p w14:paraId="115B996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2）合并重复问题：面对小组问题清单，你有什么发现吗？（引导学生将重复的或相似的问题在小组内合并）</w:t>
      </w:r>
    </w:p>
    <w:p w14:paraId="0218A9A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（3）汇总问题，形成小组问题清单。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6"/>
      </w:tblGrid>
      <w:tr w14:paraId="0F996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6856" w:type="dxa"/>
            <w:shd w:val="clear" w:color="auto" w:fill="auto"/>
            <w:vAlign w:val="center"/>
          </w:tcPr>
          <w:p w14:paraId="07317670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小组问题清单一</w:t>
            </w:r>
          </w:p>
        </w:tc>
      </w:tr>
      <w:tr w14:paraId="730AD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8" w:hRule="atLeast"/>
          <w:jc w:val="center"/>
        </w:trPr>
        <w:tc>
          <w:tcPr>
            <w:tcW w:w="6856" w:type="dxa"/>
            <w:shd w:val="clear" w:color="auto" w:fill="auto"/>
            <w:vAlign w:val="center"/>
          </w:tcPr>
          <w:p w14:paraId="0B6F4B8B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</w:t>
            </w:r>
          </w:p>
          <w:p w14:paraId="47B1D7DE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</w:t>
            </w:r>
          </w:p>
          <w:p w14:paraId="0CB342F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</w:t>
            </w:r>
          </w:p>
          <w:p w14:paraId="541CE1AF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……</w:t>
            </w:r>
          </w:p>
        </w:tc>
      </w:tr>
    </w:tbl>
    <w:p w14:paraId="02B06FC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2.紧扣课后习题，借助微课，明确方法。</w:t>
      </w:r>
    </w:p>
    <w:p w14:paraId="45BBCCD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（1）引导：同学们，提问的方法还有很多，今天老师给大家请来了可爱的问号老师，她要告诉你们一些</w:t>
      </w:r>
      <w:r>
        <w:rPr>
          <w:rFonts w:hint="eastAsia" w:hAnsi="宋体" w:cs="Times New Roman"/>
          <w:sz w:val="24"/>
          <w:szCs w:val="24"/>
        </w:rPr>
        <w:t>提问的秘诀，想不想听一听？</w:t>
      </w:r>
    </w:p>
    <w:p w14:paraId="50AD9DB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问号老师：同学们好！我是问号老师。同学们在阅读中会针对自己不理解的地方提出问题，也会针对课题提问，这都是很好的提问方法。除此之外，我们还要注意把前后内容联系起来，你会发现课文中有些内容似乎有些矛盾。比如，课文前面提到“青苔把它包裹起来，它躺在那儿真可以说成了一个囚犯”。后面却说：“窗子打开了，她面前是一朵盛开的、紫色的豌豆花。”这样一读，是不是有点前后矛盾呢？读到这样前后矛盾的地方，我们就可以提出这样一个问题：</w:t>
      </w:r>
    </w:p>
    <w:p w14:paraId="2F881E8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出示问题：①课文说被青苔包裹的豌豆像“一个囚犯”，但它却长得很好，为什么？</w:t>
      </w:r>
    </w:p>
    <w:p w14:paraId="140882A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课文中母亲竟然把一株豌豆苗称为“一个小花园”，多么有趣啊！遇到这样有趣的地方，我们也可以提出问题。</w:t>
      </w:r>
    </w:p>
    <w:p w14:paraId="2589177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出示问题：②母亲为什么要把一株豌豆苗称为“一个小花园”呢？</w:t>
      </w:r>
    </w:p>
    <w:p w14:paraId="1754E43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读完课文，我们知道五粒豌豆的结局各不相同，那么，当我们读到掉进水沟里的那粒豌豆说的话时，联系五粒豌豆的不同结局，我们还可以提出问题。</w:t>
      </w:r>
    </w:p>
    <w:p w14:paraId="2EC3616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出示问题：③掉到水沟里的那粒豌豆真的是最了不起的吗？</w:t>
      </w:r>
    </w:p>
    <w:p w14:paraId="187D77D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2）出示课后第二题的小组问题清单，引导：你们有什么发现吗？</w:t>
      </w:r>
    </w:p>
    <w:p w14:paraId="206AC2B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（3）小结：这些问题都是针对课文内容提出的，有的是针对部分内容提问的</w:t>
      </w:r>
      <w:r>
        <w:rPr>
          <w:rFonts w:hint="eastAsia" w:hAnsi="宋体" w:cs="Times New Roman"/>
          <w:sz w:val="24"/>
          <w:szCs w:val="24"/>
        </w:rPr>
        <w:t>（①和②）</w:t>
      </w:r>
      <w:r>
        <w:rPr>
          <w:rFonts w:hAnsi="宋体" w:cs="Times New Roman"/>
          <w:sz w:val="24"/>
          <w:szCs w:val="24"/>
        </w:rPr>
        <w:t>，有的是针对全文提问的（③）。</w:t>
      </w:r>
    </w:p>
    <w:p w14:paraId="3ABC403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3．全班交流，分享方法，教师梳理，小结方法。（板书：提出问题　部分内容、全文内容）</w:t>
      </w:r>
    </w:p>
    <w:p w14:paraId="62F7789B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板块四　迁移运用，整理清单</w:t>
      </w:r>
    </w:p>
    <w:p w14:paraId="4ADAC63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1．小组合作，二次提问并整理问题清单。</w:t>
      </w:r>
    </w:p>
    <w:p w14:paraId="45F3527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（1）读本组汇总合并之后的问题，看看哪些问题是针对课文某一部分内容提的，请在后面画上“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171450" cy="336550"/>
            <wp:effectExtent l="0" t="0" r="0" b="0"/>
            <wp:docPr id="3" name="图片 3" descr="OB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OB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>” ，看看哪些问题是针对全文提的，请在后面画上“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49250" cy="349250"/>
            <wp:effectExtent l="0" t="0" r="0" b="0"/>
            <wp:docPr id="4" name="图片 4" descr="OB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OB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>”。</w:t>
      </w:r>
    </w:p>
    <w:p w14:paraId="22AFB6A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（2）统计问题总数。</w:t>
      </w:r>
    </w:p>
    <w:p w14:paraId="49FF4EE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（3）理出组内没能解决的问题，整理问题清单。</w:t>
      </w:r>
    </w:p>
    <w:p w14:paraId="6282E82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1"/>
        <w:gridCol w:w="3534"/>
      </w:tblGrid>
      <w:tr w14:paraId="2EFFE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965" w:type="dxa"/>
            <w:gridSpan w:val="2"/>
            <w:shd w:val="clear" w:color="auto" w:fill="auto"/>
            <w:vAlign w:val="center"/>
          </w:tcPr>
          <w:p w14:paraId="53102FA0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小组问题清单二</w:t>
            </w:r>
          </w:p>
        </w:tc>
      </w:tr>
      <w:tr w14:paraId="4806E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4431" w:type="dxa"/>
            <w:shd w:val="clear" w:color="auto" w:fill="auto"/>
            <w:vAlign w:val="center"/>
          </w:tcPr>
          <w:p w14:paraId="2B4F17C4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针对部分内容提问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144F79F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针对全文提问</w:t>
            </w:r>
          </w:p>
        </w:tc>
      </w:tr>
      <w:tr w14:paraId="4617D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4431" w:type="dxa"/>
            <w:shd w:val="clear" w:color="auto" w:fill="auto"/>
            <w:vAlign w:val="center"/>
          </w:tcPr>
          <w:p w14:paraId="4C18F68F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74B7B140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</w:t>
            </w:r>
          </w:p>
        </w:tc>
      </w:tr>
      <w:tr w14:paraId="409E0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4431" w:type="dxa"/>
            <w:shd w:val="clear" w:color="auto" w:fill="auto"/>
            <w:vAlign w:val="center"/>
          </w:tcPr>
          <w:p w14:paraId="1B3723D3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2D661771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</w:t>
            </w:r>
          </w:p>
        </w:tc>
      </w:tr>
      <w:tr w14:paraId="7CEEB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4431" w:type="dxa"/>
            <w:shd w:val="clear" w:color="auto" w:fill="auto"/>
            <w:vAlign w:val="center"/>
          </w:tcPr>
          <w:p w14:paraId="0AD715E7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787007F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</w:t>
            </w:r>
          </w:p>
        </w:tc>
      </w:tr>
      <w:tr w14:paraId="46E1D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4431" w:type="dxa"/>
            <w:shd w:val="clear" w:color="auto" w:fill="auto"/>
            <w:vAlign w:val="center"/>
          </w:tcPr>
          <w:p w14:paraId="6D408FD5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……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60DAD9C9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……</w:t>
            </w:r>
          </w:p>
        </w:tc>
      </w:tr>
    </w:tbl>
    <w:p w14:paraId="6094B7B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2.交流小组问题清单。</w:t>
      </w:r>
    </w:p>
    <w:p w14:paraId="4459596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（1）小组代表展示问题清单，其他小组认真倾听。</w:t>
      </w:r>
    </w:p>
    <w:p w14:paraId="32C871E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（2）简要说说自己所在小组是怎样进一步梳理小组问题清单</w:t>
      </w:r>
      <w:r>
        <w:rPr>
          <w:rFonts w:hint="eastAsia" w:hAnsi="宋体" w:cs="Times New Roman"/>
          <w:sz w:val="24"/>
          <w:szCs w:val="24"/>
        </w:rPr>
        <w:t>的。</w:t>
      </w:r>
    </w:p>
    <w:p w14:paraId="4EC78E4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3）评选“提问优胜小组”。</w:t>
      </w:r>
    </w:p>
    <w:p w14:paraId="58AB0DD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整理形成班级问题清单。</w:t>
      </w:r>
    </w:p>
    <w:p w14:paraId="353DEFB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（1）全班集体商议归并、舍去、补充问题，完成班级问题清单。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0"/>
        <w:gridCol w:w="3423"/>
      </w:tblGrid>
      <w:tr w14:paraId="3BB64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713" w:type="dxa"/>
            <w:gridSpan w:val="2"/>
            <w:shd w:val="clear" w:color="auto" w:fill="auto"/>
            <w:vAlign w:val="center"/>
          </w:tcPr>
          <w:p w14:paraId="2421B1FF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班级问题清单</w:t>
            </w:r>
          </w:p>
        </w:tc>
      </w:tr>
      <w:tr w14:paraId="2732D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290" w:type="dxa"/>
            <w:shd w:val="clear" w:color="auto" w:fill="auto"/>
            <w:vAlign w:val="center"/>
          </w:tcPr>
          <w:p w14:paraId="5A2D910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针对部分内容提问</w:t>
            </w:r>
          </w:p>
        </w:tc>
        <w:tc>
          <w:tcPr>
            <w:tcW w:w="3423" w:type="dxa"/>
            <w:shd w:val="clear" w:color="auto" w:fill="auto"/>
            <w:vAlign w:val="center"/>
          </w:tcPr>
          <w:p w14:paraId="2121C297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针对全文提问</w:t>
            </w:r>
          </w:p>
        </w:tc>
      </w:tr>
      <w:tr w14:paraId="4C1C1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90" w:type="dxa"/>
            <w:shd w:val="clear" w:color="auto" w:fill="auto"/>
            <w:vAlign w:val="center"/>
          </w:tcPr>
          <w:p w14:paraId="646735EF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</w:t>
            </w:r>
          </w:p>
        </w:tc>
        <w:tc>
          <w:tcPr>
            <w:tcW w:w="3423" w:type="dxa"/>
            <w:shd w:val="clear" w:color="auto" w:fill="auto"/>
            <w:vAlign w:val="center"/>
          </w:tcPr>
          <w:p w14:paraId="668D0C41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</w:t>
            </w:r>
          </w:p>
        </w:tc>
      </w:tr>
      <w:tr w14:paraId="09C01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4290" w:type="dxa"/>
            <w:shd w:val="clear" w:color="auto" w:fill="auto"/>
            <w:vAlign w:val="center"/>
          </w:tcPr>
          <w:p w14:paraId="6BF205C9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</w:t>
            </w:r>
          </w:p>
        </w:tc>
        <w:tc>
          <w:tcPr>
            <w:tcW w:w="3423" w:type="dxa"/>
            <w:shd w:val="clear" w:color="auto" w:fill="auto"/>
            <w:vAlign w:val="center"/>
          </w:tcPr>
          <w:p w14:paraId="3ED4EE20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</w:t>
            </w:r>
          </w:p>
        </w:tc>
      </w:tr>
      <w:tr w14:paraId="5E281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90" w:type="dxa"/>
            <w:shd w:val="clear" w:color="auto" w:fill="auto"/>
            <w:vAlign w:val="center"/>
          </w:tcPr>
          <w:p w14:paraId="28358990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</w:t>
            </w:r>
          </w:p>
        </w:tc>
        <w:tc>
          <w:tcPr>
            <w:tcW w:w="3423" w:type="dxa"/>
            <w:shd w:val="clear" w:color="auto" w:fill="auto"/>
            <w:vAlign w:val="center"/>
          </w:tcPr>
          <w:p w14:paraId="28EB18EE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</w:t>
            </w:r>
          </w:p>
        </w:tc>
      </w:tr>
      <w:tr w14:paraId="3A674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90" w:type="dxa"/>
            <w:shd w:val="clear" w:color="auto" w:fill="auto"/>
            <w:vAlign w:val="center"/>
          </w:tcPr>
          <w:p w14:paraId="4417BBC3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……</w:t>
            </w:r>
          </w:p>
        </w:tc>
        <w:tc>
          <w:tcPr>
            <w:tcW w:w="3423" w:type="dxa"/>
            <w:shd w:val="clear" w:color="auto" w:fill="auto"/>
            <w:vAlign w:val="center"/>
          </w:tcPr>
          <w:p w14:paraId="5D8B0C64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……</w:t>
            </w:r>
          </w:p>
        </w:tc>
      </w:tr>
    </w:tbl>
    <w:p w14:paraId="285D7AD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（2）分类梳理，总结问题。</w:t>
      </w:r>
    </w:p>
    <w:p w14:paraId="253F00F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针对部分内容提问：</w:t>
      </w:r>
    </w:p>
    <w:p w14:paraId="7D15FD8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①五粒豌豆为什么一会儿以为世界是绿色的，一会儿以为世界是黄色的？</w:t>
      </w:r>
    </w:p>
    <w:p w14:paraId="4FABAAB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②课文说被青苔包裹的豌豆像“一个</w:t>
      </w:r>
      <w:r>
        <w:rPr>
          <w:rFonts w:hint="eastAsia" w:hAnsi="宋体" w:cs="Times New Roman"/>
          <w:sz w:val="24"/>
          <w:szCs w:val="24"/>
        </w:rPr>
        <w:t>囚犯”，但它却长得很好，为什么？</w:t>
      </w:r>
    </w:p>
    <w:p w14:paraId="07C0E86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③母亲为什么要把一株豌豆苗称为“一个小花园”呢？</w:t>
      </w:r>
    </w:p>
    <w:p w14:paraId="0EA07A8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④为什么说小女孩吻豌豆叶的那一天，简直像一个节日？</w:t>
      </w:r>
    </w:p>
    <w:p w14:paraId="3D8A69D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针对全文提问：</w:t>
      </w:r>
    </w:p>
    <w:p w14:paraId="020AFED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谁是最了不起的豌豆？是那粒掉到水沟里的豌豆吗？</w:t>
      </w:r>
    </w:p>
    <w:p w14:paraId="7ADEB47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突破难点，学会针对全文提问。</w:t>
      </w:r>
    </w:p>
    <w:p w14:paraId="4CBD8AC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（1）出示课后第三题：伴随着豌豆苗的成长，为什么小女孩的病就慢慢好了呢？和同学交流你的想法。</w:t>
      </w:r>
    </w:p>
    <w:p w14:paraId="1E81CD8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思考：这个问题是针对部分内容还是针对全文提出的？</w:t>
      </w:r>
    </w:p>
    <w:p w14:paraId="74B6C10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小结：我们可以抓住故事中情节的变化，提出针对全文的问题。</w:t>
      </w:r>
    </w:p>
    <w:p w14:paraId="2219307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（2）要想提出针对全文的问题，还有哪</w:t>
      </w:r>
      <w:r>
        <w:rPr>
          <w:rFonts w:hint="eastAsia" w:hAnsi="宋体" w:cs="Times New Roman"/>
          <w:sz w:val="24"/>
          <w:szCs w:val="24"/>
        </w:rPr>
        <w:t>些好方法？</w:t>
      </w:r>
    </w:p>
    <w:p w14:paraId="3B6450B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①针对全文内容提问：这个故事主要讲了什么内容？</w:t>
      </w:r>
      <w:r>
        <w:rPr>
          <w:rFonts w:hAnsi="宋体" w:cs="Times New Roman"/>
          <w:sz w:val="24"/>
          <w:szCs w:val="24"/>
        </w:rPr>
        <w:t>（板书：内容）</w:t>
      </w:r>
    </w:p>
    <w:p w14:paraId="12796B6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②针对收获提问：这个故事想要告诉我们什么道理？（板书：道理）</w:t>
      </w:r>
    </w:p>
    <w:p w14:paraId="5719151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5．二次提问，强化技能。</w:t>
      </w:r>
    </w:p>
    <w:p w14:paraId="784C188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（1）请你用上刚才的方法，再次快速默读课文，尝试提出几个针对全文的问题，把问题写在提问条上，再贴到问题清单上。</w:t>
      </w:r>
    </w:p>
    <w:p w14:paraId="1A56042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预设学生会提出这样的问题：</w:t>
      </w:r>
    </w:p>
    <w:p w14:paraId="70EB2C6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①根据故事结尾提问：小女孩为什么会注视着豌豆花，快乐地微笑？</w:t>
      </w:r>
    </w:p>
    <w:p w14:paraId="0913678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②根据题目和故事之间的差异提问：题目是“一个豆荚里的五粒豆”，为什么故事内</w:t>
      </w:r>
      <w:r>
        <w:rPr>
          <w:rFonts w:hint="eastAsia" w:hAnsi="宋体" w:cs="Times New Roman"/>
          <w:sz w:val="24"/>
          <w:szCs w:val="24"/>
        </w:rPr>
        <w:t>容主要写的是第五粒豆和小女孩的故事呢？</w:t>
      </w:r>
    </w:p>
    <w:p w14:paraId="48766B8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2）交流提出的问题，再次明确怎样的问题才是针对全文内容提出的问题。</w:t>
      </w:r>
    </w:p>
    <w:p w14:paraId="0208AFB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在读中思考并提出问题后，通过自主阅读解决一些问题，继而达到初步感知课文内容的目的。同桌、小组交流自己所提的问题，能做到相互启发，促进深入提问，提高提问水平。在微课的帮助下，学生和问号老师一起学着将问题分类，最终形成班级问题清单，评“提问优胜小组”提高了学生的积极性，也为学生养成提问习惯打下坚实的基础。二次提问，进一步突破教学难点，教给学生针对全文提问的方法 ，提高提问水平。</w:t>
      </w:r>
    </w:p>
    <w:p w14:paraId="224A528E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板块五　指导书写，抄写词语</w:t>
      </w:r>
    </w:p>
    <w:p w14:paraId="184DDF3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1．指导书写“僵”“曾”和“恐”。</w:t>
      </w:r>
    </w:p>
    <w:p w14:paraId="7E79125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（1）引导观察：书写这3个字分别要注意什么呢？</w:t>
      </w:r>
    </w:p>
    <w:p w14:paraId="05C1EA9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（2）教师范写。提示：“僵”左窄右宽，右边有两个“田”，书写时注意左松右紧。“曾”是上中下结构，要注意上半部分要写得扁平；“恐”是上下结构，“工”的末笔横改提，下面的心字底要写得扁平。</w:t>
      </w:r>
    </w:p>
    <w:p w14:paraId="7B50E82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（3）学生练写。</w:t>
      </w:r>
    </w:p>
    <w:p w14:paraId="69E84AA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2．抄写词语表中的17个词语。</w:t>
      </w:r>
    </w:p>
    <w:p w14:paraId="0F850B57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第2课时</w:t>
      </w:r>
    </w:p>
    <w:p w14:paraId="7E10C931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课时</w:t>
      </w:r>
      <w:r>
        <w:rPr>
          <w:rFonts w:hAnsi="宋体" w:cs="Times New Roman"/>
          <w:sz w:val="24"/>
          <w:szCs w:val="24"/>
        </w:rPr>
        <w:t>目标</w:t>
      </w:r>
    </w:p>
    <w:p w14:paraId="65034CA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借助问题清单，理解课文内容。</w:t>
      </w:r>
    </w:p>
    <w:p w14:paraId="4AA11D4E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过程</w:t>
      </w:r>
    </w:p>
    <w:p w14:paraId="21EE035E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板块一　聚焦问题，理解课文</w:t>
      </w:r>
    </w:p>
    <w:p w14:paraId="4303F24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回顾问题清单。</w:t>
      </w:r>
    </w:p>
    <w:p w14:paraId="09738D4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</w:t>
      </w:r>
      <w:r>
        <w:rPr>
          <w:rFonts w:hAnsi="宋体" w:cs="Times New Roman"/>
          <w:sz w:val="24"/>
          <w:szCs w:val="24"/>
          <w:u w:val="wave"/>
        </w:rPr>
        <w:t>通过上节课的学习，我们知道了哪些提出问题的方法？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831850" cy="146050"/>
            <wp:effectExtent l="0" t="0" r="0" b="0"/>
            <wp:docPr id="5" name="图片 5" descr="Q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X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FA8B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（2）上节课，我们围绕同学们提出的问题，通过初读课文知道了这五粒豌豆各自不同的理想和最终的结果。课堂上，我们还提出这些</w:t>
      </w:r>
      <w:r>
        <w:rPr>
          <w:rFonts w:hint="eastAsia" w:hAnsi="宋体" w:cs="Times New Roman"/>
          <w:sz w:val="24"/>
          <w:szCs w:val="24"/>
        </w:rPr>
        <w:t>问题</w:t>
      </w:r>
      <w:r>
        <w:rPr>
          <w:rFonts w:hAnsi="宋体" w:cs="Times New Roman"/>
          <w:sz w:val="24"/>
          <w:szCs w:val="24"/>
        </w:rPr>
        <w:t>（出示课件），今天我们可以选择其中比较重要的问题来解决，进一步感受这篇童话故事的独特魅力。</w:t>
      </w:r>
    </w:p>
    <w:p w14:paraId="5AF78E9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针对部分内容提问：</w:t>
      </w:r>
    </w:p>
    <w:p w14:paraId="66259C6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①五粒豌豆为什么一会儿以为世界是绿色的，一会儿以为世界是黄色的？</w:t>
      </w:r>
    </w:p>
    <w:p w14:paraId="4BEE170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②课文说被青苔包裹的豌豆像“一个囚犯”，但它却长得很好，为什么？</w:t>
      </w:r>
    </w:p>
    <w:p w14:paraId="07F71C5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③母亲为什么要把一株豌豆苗称为“一个小花园”呢？</w:t>
      </w:r>
    </w:p>
    <w:p w14:paraId="2E06646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④为什么说小女孩吻豌豆叶的那一天，简直像一个节日？</w:t>
      </w:r>
    </w:p>
    <w:p w14:paraId="4645E15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针对全文提问：</w:t>
      </w:r>
    </w:p>
    <w:p w14:paraId="01E2830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⑤伴随着豌豆苗的成长，为什么小女孩的病就慢慢好了呢？</w:t>
      </w:r>
    </w:p>
    <w:p w14:paraId="69C859E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⑥谁是最了不起的豌豆？是那粒掉到水沟里的豌豆吗</w:t>
      </w:r>
      <w:r>
        <w:rPr>
          <w:rFonts w:hint="eastAsia" w:hAnsi="宋体" w:cs="Times New Roman"/>
          <w:sz w:val="24"/>
          <w:szCs w:val="24"/>
        </w:rPr>
        <w:t>？</w:t>
      </w:r>
    </w:p>
    <w:p w14:paraId="462E215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聚焦问题清单。</w:t>
      </w:r>
    </w:p>
    <w:p w14:paraId="72C2652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（1）请大家带着问题默读课文，找到相应的语句画出来，写下批注。</w:t>
      </w:r>
    </w:p>
    <w:p w14:paraId="26AF020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（2）小组合作学习，选择最感兴趣的问题或最难解决的问题，尝试解决问题。</w:t>
      </w:r>
    </w:p>
    <w:p w14:paraId="22EE7CD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（3）全班汇报，交流问题。</w:t>
      </w:r>
    </w:p>
    <w:p w14:paraId="323764C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①解决问题：五粒豌豆为什么一会儿以为世界是绿色的，一会儿以为世界是黄色的？</w:t>
      </w:r>
    </w:p>
    <w:p w14:paraId="1222BE2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ɑ</w:t>
      </w:r>
      <w:r>
        <w:rPr>
          <w:rFonts w:hAnsi="宋体" w:cs="Times New Roman"/>
          <w:sz w:val="24"/>
          <w:szCs w:val="24"/>
        </w:rPr>
        <w:t>．这一问题是针对课文哪儿提出的？（第1～3自然段）</w:t>
      </w:r>
    </w:p>
    <w:p w14:paraId="59E5A20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b．默读第1～3自然段，说说你的想法。</w:t>
      </w:r>
    </w:p>
    <w:p w14:paraId="5986BC4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c．学生交流。</w:t>
      </w:r>
    </w:p>
    <w:p w14:paraId="20F24E7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d．教师小结：对于这五粒豌豆来说，小小的豆荚就是它们的整个世界。开始时豆荚是绿色的，所以它</w:t>
      </w:r>
      <w:r>
        <w:rPr>
          <w:rFonts w:hint="eastAsia" w:hAnsi="宋体" w:cs="Times New Roman"/>
          <w:sz w:val="24"/>
          <w:szCs w:val="24"/>
        </w:rPr>
        <w:t>们以为整个世界都是绿色的；后来豆荚成熟变黄了，它们就以为整个世界都变黄了。</w:t>
      </w:r>
    </w:p>
    <w:p w14:paraId="0AB9983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②解决问题：谁是最了不起的豌豆？是那粒掉到水沟里的豌豆吗？</w:t>
      </w:r>
    </w:p>
    <w:p w14:paraId="0D11D73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ɑ．</w:t>
      </w:r>
      <w:r>
        <w:rPr>
          <w:rFonts w:hAnsi="宋体" w:cs="Times New Roman"/>
          <w:sz w:val="24"/>
          <w:szCs w:val="24"/>
        </w:rPr>
        <w:t>分角色朗读五粒豌豆说的话，体会语气。</w:t>
      </w:r>
    </w:p>
    <w:p w14:paraId="007A334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b．讨论：你觉得谁是最了不起的豌豆？（第五粒豌豆）为什么？</w:t>
      </w:r>
    </w:p>
    <w:p w14:paraId="6B0DB32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c．它被射到空中，落到顶楼窗子下面的一块旧板子上，正好钻进一个长满了青苔的裂缝里。青苔把它裹起来，它躺在那儿真可以说成了一个囚犯。</w:t>
      </w:r>
    </w:p>
    <w:p w14:paraId="079FF91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点拨：可以通过换词法、删词法引导学生从“钻、裂缝、裹、囚犯”体会第五粒豌豆生长环境之恶劣，感受它顽强拼搏的精神；还</w:t>
      </w:r>
      <w:r>
        <w:rPr>
          <w:rFonts w:hint="eastAsia" w:hAnsi="宋体" w:cs="Times New Roman"/>
          <w:sz w:val="24"/>
          <w:szCs w:val="24"/>
        </w:rPr>
        <w:t>可以引导学生想象豌豆在长满青苔的裂缝里是怎样克服困难，努力生长的。</w:t>
      </w:r>
    </w:p>
    <w:p w14:paraId="1F24368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d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因为第五粒豌豆鼓励了小女孩。</w:t>
      </w:r>
    </w:p>
    <w:p w14:paraId="4B4CE25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③解决问题：伴随着豌豆苗的成长，为什么小女孩的病就慢慢好了呢？</w:t>
      </w:r>
    </w:p>
    <w:p w14:paraId="5F92E7E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ɑ</w:t>
      </w:r>
      <w:r>
        <w:rPr>
          <w:rFonts w:hAnsi="宋体" w:cs="Times New Roman"/>
          <w:sz w:val="24"/>
          <w:szCs w:val="24"/>
        </w:rPr>
        <w:t>．认真读第13～21自然段，完成下面的表格。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6"/>
        <w:gridCol w:w="3069"/>
      </w:tblGrid>
      <w:tr w14:paraId="56DFC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4626" w:type="dxa"/>
            <w:shd w:val="clear" w:color="auto" w:fill="auto"/>
            <w:vAlign w:val="center"/>
          </w:tcPr>
          <w:p w14:paraId="21D7AF1C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第五粒豌豆的生长变化</w:t>
            </w:r>
          </w:p>
        </w:tc>
        <w:tc>
          <w:tcPr>
            <w:tcW w:w="3069" w:type="dxa"/>
            <w:shd w:val="clear" w:color="auto" w:fill="auto"/>
            <w:vAlign w:val="center"/>
          </w:tcPr>
          <w:p w14:paraId="6A659A5D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小女孩的变化</w:t>
            </w:r>
          </w:p>
        </w:tc>
      </w:tr>
      <w:tr w14:paraId="6F312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4626" w:type="dxa"/>
            <w:shd w:val="clear" w:color="auto" w:fill="auto"/>
            <w:vAlign w:val="center"/>
          </w:tcPr>
          <w:p w14:paraId="6332F802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069" w:type="dxa"/>
            <w:shd w:val="clear" w:color="auto" w:fill="auto"/>
            <w:vAlign w:val="center"/>
          </w:tcPr>
          <w:p w14:paraId="35614217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3F0C4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626" w:type="dxa"/>
            <w:shd w:val="clear" w:color="auto" w:fill="auto"/>
            <w:vAlign w:val="center"/>
          </w:tcPr>
          <w:p w14:paraId="4C7C2A95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069" w:type="dxa"/>
            <w:shd w:val="clear" w:color="auto" w:fill="auto"/>
            <w:vAlign w:val="center"/>
          </w:tcPr>
          <w:p w14:paraId="527A75F6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0699C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626" w:type="dxa"/>
            <w:shd w:val="clear" w:color="auto" w:fill="auto"/>
            <w:vAlign w:val="center"/>
          </w:tcPr>
          <w:p w14:paraId="54A9A5D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069" w:type="dxa"/>
            <w:shd w:val="clear" w:color="auto" w:fill="auto"/>
            <w:vAlign w:val="center"/>
          </w:tcPr>
          <w:p w14:paraId="0B4C3BAB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</w:tbl>
    <w:p w14:paraId="5574A61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b．为什么母亲要把这株豌豆苗称为一个“小花园”呢？</w:t>
      </w:r>
    </w:p>
    <w:p w14:paraId="771583D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c．为什么说小女孩吻豌豆叶的那一天，简直像一个节</w:t>
      </w:r>
      <w:r>
        <w:rPr>
          <w:rFonts w:hint="eastAsia" w:hAnsi="宋体" w:cs="Times New Roman"/>
          <w:sz w:val="24"/>
          <w:szCs w:val="24"/>
        </w:rPr>
        <w:t>日？</w:t>
      </w:r>
      <w:r>
        <w:rPr>
          <w:rFonts w:hAnsi="宋体" w:cs="Times New Roman"/>
          <w:sz w:val="24"/>
          <w:szCs w:val="24"/>
        </w:rPr>
        <w:t>（引导学生联系生活实际，说说自己过节时的心情，再结合小女孩的经历，说说她此时的心情）</w:t>
      </w:r>
    </w:p>
    <w:p w14:paraId="0F6EEE9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点拨：原来说那一天简直像一个节日，表达了作者为小女孩恢复了健康，为生命的美好而感到无比高兴的心情。这是作者对生命顽强生长的赞美呀！（指导有感情地朗读句段）</w:t>
      </w:r>
    </w:p>
    <w:p w14:paraId="2DC43F3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d．小结：豌豆生长变化的过程给小女孩带来了无限愉悦、生机与活力。她从豌豆的顽强生长中获得了战胜疾病的信心和勇气，所以她的病就慢慢好了起来。第五粒豌豆顽强拼搏，努力生长，不仅绽放出自己生命的光彩，更给别人也带来了希</w:t>
      </w:r>
      <w:r>
        <w:rPr>
          <w:rFonts w:hint="eastAsia" w:hAnsi="宋体" w:cs="Times New Roman"/>
          <w:sz w:val="24"/>
          <w:szCs w:val="24"/>
        </w:rPr>
        <w:t>望和快乐，实现了自己的人生价值。它才是最了不起的豌豆。</w:t>
      </w:r>
    </w:p>
    <w:p w14:paraId="5CBA26C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总结全文，拓展延伸。</w:t>
      </w:r>
    </w:p>
    <w:p w14:paraId="6C6F700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（1）引导想象：此时，看着这粒给自己带来希望和勇气的豌豆，小女孩会对它说些什么呢？</w:t>
      </w:r>
    </w:p>
    <w:p w14:paraId="0A2A539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（2）读了这篇童话，你又有什么启发或收获呢？</w:t>
      </w:r>
    </w:p>
    <w:p w14:paraId="14D518B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（3）寄予希望：生活中，希望我们每一个同学都能像第五粒豌豆一样，遇到困难不气馁、不放弃，做一个积极向上、顽强拼搏的人。</w:t>
      </w:r>
    </w:p>
    <w:p w14:paraId="4E2267B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提问只是阅读的一种方法、手段，最终还是为阅读理解服务的，这一环节充分体现了这一点。课堂上，帮助学生从问题中选取核心问题，通过研读文本，在解决核心</w:t>
      </w:r>
      <w:r>
        <w:rPr>
          <w:rFonts w:hint="eastAsia" w:hAnsi="宋体" w:cs="Times New Roman"/>
          <w:sz w:val="24"/>
          <w:szCs w:val="24"/>
        </w:rPr>
        <w:t>问题的过程中，其余问题也迎刃而解，环环相扣，既解决了问题，了解童话中的人物形象，体会童话表达的主题，最后还拓展想象，训练表达，进一步理解课文主旨，引导学生深入思考。</w:t>
      </w:r>
    </w:p>
    <w:p w14:paraId="18F2CB81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板块二　拓展阅读，巩固方法</w:t>
      </w:r>
    </w:p>
    <w:p w14:paraId="3575C16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引导学生交流：如何用提问的方法来阅读？你有怎样的学习感受？</w:t>
      </w:r>
    </w:p>
    <w:p w14:paraId="018A108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总结：提问的角度可以是整体的，也可以是局部的；带着问题阅读有助于我们更好地理解课文，希望同学们在阅读中熟练运用这种方法。</w:t>
      </w:r>
    </w:p>
    <w:p w14:paraId="28A79DD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推荐阅读《安徒生童话》。</w:t>
      </w:r>
    </w:p>
    <w:p w14:paraId="415E5848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板书</w:t>
      </w:r>
      <w:r>
        <w:rPr>
          <w:rFonts w:hAnsi="宋体" w:cs="Times New Roman"/>
          <w:sz w:val="24"/>
          <w:szCs w:val="24"/>
        </w:rPr>
        <w:t>设计</w:t>
      </w:r>
    </w:p>
    <w:p w14:paraId="5B6DA313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　一个豆荚里的五粒豆</w:t>
      </w:r>
    </w:p>
    <w:p w14:paraId="1815FB0D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4006850" cy="1797050"/>
            <wp:effectExtent l="0" t="0" r="0" b="0"/>
            <wp:docPr id="6" name="图片 6" descr="SJ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SJA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685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4CF1D3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作业</w:t>
      </w:r>
      <w:r>
        <w:rPr>
          <w:rFonts w:hAnsi="宋体" w:cs="Times New Roman"/>
          <w:sz w:val="24"/>
          <w:szCs w:val="24"/>
        </w:rPr>
        <w:t>设计</w:t>
      </w:r>
    </w:p>
    <w:p w14:paraId="08E5E5C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见对应课时作业。</w:t>
      </w:r>
    </w:p>
    <w:p w14:paraId="76AD9B26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反思</w:t>
      </w:r>
    </w:p>
    <w:p w14:paraId="7D25EB0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文是安徒生写的一篇颇有影响的童话故事，深受各国读者的喜爱。故事采用拟人手法，讲述了一个豆荚里的五粒豌豆各自不同的命运，尤其是第五粒豆在不经意间鼓舞了一位小女孩，使她顽强地战胜了病魔。故事生动有趣，容易激发学生的阅读兴趣，并能让他们随</w:t>
      </w:r>
      <w:r>
        <w:rPr>
          <w:rFonts w:hint="eastAsia" w:hAnsi="宋体" w:cs="Times New Roman"/>
          <w:sz w:val="24"/>
          <w:szCs w:val="24"/>
        </w:rPr>
        <w:t>着故事的发展积极开动脑筋去思考、去感悟。鉴于课文的特点，结合本单元提问策略的教学目标，教师在教学本课时体现了以下两点：</w:t>
      </w:r>
    </w:p>
    <w:p w14:paraId="32B7417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学习提问。</w:t>
      </w:r>
    </w:p>
    <w:p w14:paraId="3B565F4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课作为“提问”阅读策略单元的第一篇课文，导语中写到“读课文，积极思考，看看你可以提出什么问题”，可见本课教学肩负着激发学生提问意识的重要任务，因此在教学中，除了要关注童话的特点，更为重要的是聚焦“提问”，激发学生的提问意识，指导学生学习针对部分内容和全文进行提问的方法。为了激发学生的提问意识，要引导学生在阅读实</w:t>
      </w:r>
      <w:r>
        <w:rPr>
          <w:rFonts w:hint="eastAsia" w:hAnsi="宋体" w:cs="Times New Roman"/>
          <w:sz w:val="24"/>
          <w:szCs w:val="24"/>
        </w:rPr>
        <w:t>践的过程中学习提问。初读课文并学习字词后，引导学生一边读一边想自己还有什么不明白的地方。然后教师组织小组交流解决能解决的问题，又通过反复读再提出问题，并整理小组问题清单等。教学中教师鼓励学生质疑并珍视学生提出的每一个问题，保护学生提问的积极性，增强学生提问的信心。在此基础上，引导学生通过课后练习中整理的问题清单，掌握从课文部分内容和全文两方面进行提问的方法。在教学中充分发挥学生的主体作用，教师依据学生提出的问题进行整合，梳理出核心问题，然后围绕核心问题展开教学，在问题的层层解决中读懂童话的含义，受到情感熏陶。学生在“提出问题——整理问题——解决问题”的过程中进行阅读实践，培养了勤思善思的阅读习惯，也掌握了基本的阅读策略，受益无穷。</w:t>
      </w:r>
    </w:p>
    <w:p w14:paraId="7B92B8E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重视朗读。</w:t>
      </w:r>
    </w:p>
    <w:p w14:paraId="46CB7A8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朗读是引导学生还原语言形象、感受语言情景、体会语言情感、理解语言蕴含的哲理的重要方法，也是培养学生对语言的感受力、品评力的有效手段。因此教学中重视朗读的训练，让学生在自由读、想象读、分角色读中探究，从而体会生命的意义。教学中，教师适当运用多媒体课件、利用图片等调动学生的积极性，真实有效地给予学生朗读的空</w:t>
      </w:r>
      <w:r>
        <w:rPr>
          <w:rFonts w:hint="eastAsia" w:hAnsi="宋体" w:cs="Times New Roman"/>
          <w:sz w:val="24"/>
          <w:szCs w:val="24"/>
        </w:rPr>
        <w:t>间，调动朗读的兴致。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83D95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4C4B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10F8E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4EBE7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AAA6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F5FD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EE5"/>
    <w:rsid w:val="000720CD"/>
    <w:rsid w:val="00116007"/>
    <w:rsid w:val="00167306"/>
    <w:rsid w:val="001B68EC"/>
    <w:rsid w:val="001C5B10"/>
    <w:rsid w:val="001F46AD"/>
    <w:rsid w:val="00244BE0"/>
    <w:rsid w:val="002A6D5E"/>
    <w:rsid w:val="002E17F1"/>
    <w:rsid w:val="00352815"/>
    <w:rsid w:val="00354D88"/>
    <w:rsid w:val="003E636C"/>
    <w:rsid w:val="004577C3"/>
    <w:rsid w:val="00463F6A"/>
    <w:rsid w:val="004A48CF"/>
    <w:rsid w:val="004D5F06"/>
    <w:rsid w:val="00516403"/>
    <w:rsid w:val="00557F5C"/>
    <w:rsid w:val="00587F95"/>
    <w:rsid w:val="005C2293"/>
    <w:rsid w:val="005D386C"/>
    <w:rsid w:val="005F3142"/>
    <w:rsid w:val="00632A09"/>
    <w:rsid w:val="006A1F5B"/>
    <w:rsid w:val="006A4BE7"/>
    <w:rsid w:val="006D78D6"/>
    <w:rsid w:val="006E74C3"/>
    <w:rsid w:val="00712C52"/>
    <w:rsid w:val="00726E0B"/>
    <w:rsid w:val="00730D73"/>
    <w:rsid w:val="007C1962"/>
    <w:rsid w:val="007C2A5D"/>
    <w:rsid w:val="008C4C41"/>
    <w:rsid w:val="008E66A4"/>
    <w:rsid w:val="00934527"/>
    <w:rsid w:val="00981668"/>
    <w:rsid w:val="009C212A"/>
    <w:rsid w:val="009D23AB"/>
    <w:rsid w:val="00AB697D"/>
    <w:rsid w:val="00AD11C0"/>
    <w:rsid w:val="00AE2664"/>
    <w:rsid w:val="00B0387D"/>
    <w:rsid w:val="00C46027"/>
    <w:rsid w:val="00C817A3"/>
    <w:rsid w:val="00CA11E9"/>
    <w:rsid w:val="00D53454"/>
    <w:rsid w:val="00D61F59"/>
    <w:rsid w:val="00E04530"/>
    <w:rsid w:val="00E37108"/>
    <w:rsid w:val="00E51C6F"/>
    <w:rsid w:val="00E57CFD"/>
    <w:rsid w:val="00E873B9"/>
    <w:rsid w:val="00EE5F92"/>
    <w:rsid w:val="00F04926"/>
    <w:rsid w:val="00F10B4B"/>
    <w:rsid w:val="00F353C4"/>
    <w:rsid w:val="00FA551E"/>
    <w:rsid w:val="00FD60FE"/>
    <w:rsid w:val="7272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8">
    <w:name w:val="页眉 字符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6305</Words>
  <Characters>6340</Characters>
  <Lines>47</Lines>
  <Paragraphs>13</Paragraphs>
  <TotalTime>72</TotalTime>
  <ScaleCrop>false</ScaleCrop>
  <LinksUpToDate>false</LinksUpToDate>
  <CharactersWithSpaces>6379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2022-05-11T06:51:00Z</dcterms:created>
  <dc:creator>Administrator</dc:creator>
  <cp:lastModifiedBy>上帝掷骰子吗</cp:lastModifiedBy>
  <dcterms:modified xsi:type="dcterms:W3CDTF">2025-07-30T14:05:29Z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9DACAF1B44CD45AF9C3E6CB94B1A87CE_12</vt:lpwstr>
  </property>
</Properties>
</file>